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E3" w:rsidRDefault="002F22E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F22E3" w:rsidRDefault="002F22E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F22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22E3" w:rsidRDefault="002F22E3">
            <w:pPr>
              <w:pStyle w:val="ConsPlusNormal"/>
            </w:pPr>
            <w:r>
              <w:t>5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22E3" w:rsidRDefault="002F22E3">
            <w:pPr>
              <w:pStyle w:val="ConsPlusNormal"/>
              <w:jc w:val="right"/>
            </w:pPr>
            <w:r>
              <w:t>N 72</w:t>
            </w:r>
          </w:p>
        </w:tc>
      </w:tr>
    </w:tbl>
    <w:p w:rsidR="002F22E3" w:rsidRDefault="002F22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jc w:val="center"/>
      </w:pPr>
      <w:r>
        <w:t>РЕСПУБЛИКА ДАГЕСТАН</w:t>
      </w:r>
    </w:p>
    <w:p w:rsidR="002F22E3" w:rsidRDefault="002F22E3">
      <w:pPr>
        <w:pStyle w:val="ConsPlusTitle"/>
        <w:jc w:val="center"/>
      </w:pPr>
    </w:p>
    <w:p w:rsidR="002F22E3" w:rsidRDefault="002F22E3">
      <w:pPr>
        <w:pStyle w:val="ConsPlusTitle"/>
        <w:jc w:val="center"/>
      </w:pPr>
      <w:r>
        <w:t>ЗАКОН</w:t>
      </w:r>
    </w:p>
    <w:p w:rsidR="002F22E3" w:rsidRDefault="002F22E3">
      <w:pPr>
        <w:pStyle w:val="ConsPlusTitle"/>
        <w:jc w:val="center"/>
      </w:pPr>
    </w:p>
    <w:p w:rsidR="002F22E3" w:rsidRDefault="002F22E3">
      <w:pPr>
        <w:pStyle w:val="ConsPlusTitle"/>
        <w:jc w:val="center"/>
      </w:pPr>
      <w:r>
        <w:t>О СТРАТЕГИЧЕСКОМ ПЛАНИРОВАНИИ В РЕСПУБЛИКЕ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jc w:val="right"/>
      </w:pPr>
      <w:r>
        <w:t>Принят Народным Собранием</w:t>
      </w:r>
    </w:p>
    <w:p w:rsidR="002F22E3" w:rsidRDefault="002F22E3">
      <w:pPr>
        <w:pStyle w:val="ConsPlusNormal"/>
        <w:jc w:val="right"/>
      </w:pPr>
      <w:r>
        <w:t>Республики Дагестан</w:t>
      </w:r>
    </w:p>
    <w:p w:rsidR="002F22E3" w:rsidRDefault="002F22E3">
      <w:pPr>
        <w:pStyle w:val="ConsPlusNormal"/>
        <w:jc w:val="right"/>
      </w:pPr>
      <w:r>
        <w:t>24 ноября 2016 года</w:t>
      </w:r>
    </w:p>
    <w:p w:rsidR="002F22E3" w:rsidRDefault="002F22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F22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2E3" w:rsidRDefault="002F22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2E3" w:rsidRDefault="002F22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2E3" w:rsidRDefault="002F22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2E3" w:rsidRDefault="002F22E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2F22E3" w:rsidRDefault="002F22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09.04.2021 </w:t>
            </w:r>
            <w:hyperlink r:id="rId5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11.11.2022 </w:t>
            </w:r>
            <w:hyperlink r:id="rId6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2E3" w:rsidRDefault="002F22E3">
            <w:pPr>
              <w:pStyle w:val="ConsPlusNormal"/>
            </w:pPr>
          </w:p>
        </w:tc>
      </w:tr>
    </w:tbl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 (далее - Федеральный закон "О стратегическом планировании в Российской Федерации") устанавливает правовые основы стратегического планирования в Республике Дагестан (далее также - стратегическое планирование), полномочия органов государственной власти Республики Дагестан в сфере стратегического планирования и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Республики Дагестан, а также мониторинга и контроля за реализацией документов стратегического планирования.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bookmarkStart w:id="1" w:name="P21"/>
      <w:bookmarkEnd w:id="1"/>
      <w:r>
        <w:t>Статья 2. Правовое регулирование стратегического планирования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8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Федерации",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</w:t>
      </w:r>
      <w:hyperlink r:id="rId10">
        <w:r>
          <w:rPr>
            <w:color w:val="0000FF"/>
          </w:rPr>
          <w:t>Конституцией</w:t>
        </w:r>
      </w:hyperlink>
      <w:r>
        <w:t xml:space="preserve"> Республики Дагестан, настоящим Законом, другими законами Республики Дагестан, а также принятыми в соответствии с ними нормативными правовыми актами Главы Республики Дагестан, Правительства Республики Дагестан, органов исполнительной власти Республики Дагестан.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значениях, определенных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4. Принципы и задачи стратегического планирования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 xml:space="preserve">Принципы и задачи стратегического планирования определяются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5. Участники стратегического планирования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Участниками стратегического планирования являются: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Глава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Народное Собрание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Правительство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органы исполнительной власти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5) Счетная палата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21">
        <w:r>
          <w:rPr>
            <w:color w:val="0000FF"/>
          </w:rPr>
          <w:t>статье 2</w:t>
        </w:r>
      </w:hyperlink>
      <w:r>
        <w:t xml:space="preserve"> настоящего Закона.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муниципальных образований Республики Дагестан участвуют в разработке и реализации документов стратегического планирования Республики Дагестан (далее также - документы стратегического планирования)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6. Полномочия участников стратегического планирования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Глава Республики Дагестан: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определяет и уточняет направления, цели и приоритеты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в пределах полномочий Республики Дагестан определяет направления достижения стратегических целей и важнейшие задачи, подлежащие решению;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обеспечивает реализацию единой государственной политики в сфере стратегического планирования;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принимает иные решения в сфере стратегического планирования в соответствии с федеральным законодательством и законодательством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Народное Собрание Республики Дагестан: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в сфере стратегического планирования;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утверждает стратегию социально-экономического развития Республики Дагестан на долгосрочный период;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осуществляет иные полномочия, предусмотренные федеральным законодательством и законодательством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Правительство Республики Дагестан: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участвует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Республики Дагестан, реализуемых на территории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определяет порядок разработки и корректировки документов стратегического планирования, находящихся в ведении Правительства Республики Дагестан, и утверждает (одобряет) такие документы;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определяет порядок методического обеспечения стратегического планирования на уровне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Республики Дагестан для разработки документов стратегического планирования;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6) определяет цели, задачи и показатели деятельности органов исполнительной власти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7) обеспечивает согласованность и сбалансированность документов стратегического планирования;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8) осуществляет мониторинг и контроль за реализацией документов стратегического планирования по вопросам, находящимся в ведении Правительства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9) определяет порядок подготовки отчетов (докладов) о реализации документов стратегического планирования;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10) осуществляет контроль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11) осуществляет иные полномочия в сфере стратегического планирования в соответствии с федеральным законодательством и законодательством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Органы исполнительной власти Республики Дагестан: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планирования, обеспечивают координацию разработки и корректировки документов стратегического планирования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стратегическом планировании в Российской Федерации" и нормативными правовыми актами, указанными в </w:t>
      </w:r>
      <w:hyperlink w:anchor="P21">
        <w:r>
          <w:rPr>
            <w:color w:val="0000FF"/>
          </w:rPr>
          <w:t>статье 2</w:t>
        </w:r>
      </w:hyperlink>
      <w:r>
        <w:t xml:space="preserve"> настоящего Закона;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осуществляют мониторинг и контроль за реализацией документов стратегического планирования;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осуществляют иные полномочия в сфере стратегического планирования в соответствии с федеральным законодательством и законодательством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Счетная палата Республики Дагестан: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</w:t>
      </w:r>
      <w:hyperlink r:id="rId15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федеральным законодательством и законодательством Республики Дагестан.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7. Документы стратегического планирования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Документом стратегического планирования, разрабатываемым в рамках целеполагания, является стратегия социально-экономического развития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в рамках прогнозирования, относятся: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прогноз социально-экономического развития Республики Дагестан на долгосрочный период;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бюджетный прогноз Республики Дагестан на долгосрочный период;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Республики Дагестан на среднесрочный период.</w:t>
      </w:r>
    </w:p>
    <w:p w:rsidR="002F22E3" w:rsidRDefault="002F22E3">
      <w:pPr>
        <w:pStyle w:val="ConsPlusNormal"/>
        <w:jc w:val="both"/>
      </w:pPr>
      <w:r>
        <w:t xml:space="preserve">(часть 3 в ред. </w:t>
      </w:r>
      <w:hyperlink r:id="rId16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в рамках планирования и программирования, относятся: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план мероприятий по реализации стратегии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государственные программы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схема территориального планирования двух и более субъектов Российской Федерации, одним из которых является Республика Дагестан, схема территориального планирования Республики Дагестан.</w:t>
      </w:r>
    </w:p>
    <w:p w:rsidR="002F22E3" w:rsidRDefault="002F22E3">
      <w:pPr>
        <w:pStyle w:val="ConsPlusNormal"/>
        <w:jc w:val="both"/>
      </w:pPr>
      <w:r>
        <w:t xml:space="preserve">(часть 4 в ред. </w:t>
      </w:r>
      <w:hyperlink r:id="rId17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8. Государственная регистрация документов стратегического планирования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Руководители органов государственной власти Республики Дагестан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9. Общественное обсуждение проектов документов стратегического планирования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Форма, порядок и сроки общественного обсуждения проекта документа стратегического планирования определяются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Замечания и предложения, поступившие в ходе общественного обсуждения проекта документа стратегического планирования, должны быть рассмотрены органом исполнительной власти Республики Дагестан, ответственным за разработку документа стратегического планирования.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18">
        <w:r>
          <w:rPr>
            <w:color w:val="0000FF"/>
          </w:rPr>
          <w:t>Закон</w:t>
        </w:r>
      </w:hyperlink>
      <w:r>
        <w:t xml:space="preserve"> Республики Дагестан от 09.04.2021 N 17.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10. Стратегия социально-экономического развития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Стратегия социально-экономического развития Республики Дагестан разрабатывается на период, не превышающий периода, на который разрабатывается прогноз социально-экономического развития Республики Дагестан на долгосрочный период, в целях определения приоритетов, целей и задач социально-экономического развития Республики Дагестан, согласованных с приоритетами и целями социально-экономического развития Российской Федерации.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Республики Дагестан разрабатывается на основе законов Республики Дагестан, нормативных правовых актов Главы Республики Дагестан, Правительства Республики Дагестан и органов исполнительной власти Республики Дагестан с учетом других документов стратегического планирования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Республики Дагестан содержит: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Республики Дагестан, сроки и этапы реализации стратегии;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6) информацию о государственных программах Республики Дагестан, утверждаемых в целях реализации стратегии;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7) иные положения, определяемые законами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Республики Дагестан является основой для разработки государственных программ Республики Дагестан, схемы территориального планирования двух и более субъектов Российской Федерации, одним из которых является Республика Дагестан, схемы территориального планирования Республики Дагестан и плана мероприятий по реализации стратегии социально-экономического развития Республики Дагестан.</w:t>
      </w:r>
    </w:p>
    <w:p w:rsidR="002F22E3" w:rsidRDefault="002F22E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Стратегия социально-экономического развития Республики Дагестан утверждается Народным Собранием Республики Дагестан.</w:t>
      </w:r>
    </w:p>
    <w:p w:rsidR="002F22E3" w:rsidRDefault="002F22E3">
      <w:pPr>
        <w:pStyle w:val="ConsPlusNormal"/>
        <w:jc w:val="both"/>
      </w:pPr>
      <w:r>
        <w:t xml:space="preserve">(часть 5 в ред. </w:t>
      </w:r>
      <w:hyperlink r:id="rId20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11. Стратегия социально-экономического развития части территории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По решению Правительства Республики Дагестан могут разрабатываться стратегии социально-экономического развития части территории Республики Дагестан,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Координация и методическое обеспечение разработки и корректировки стратегии социально-экономического развития части территории Республики Дагестан осуществляются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части территории Республики Дагестан утверждаются Правительством Республики Дагестан.</w:t>
      </w:r>
    </w:p>
    <w:p w:rsidR="002F22E3" w:rsidRDefault="002F22E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12. Порядок разработки и корректировки стратегии социально-экономического развития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Решение о разработке стратегии социально-экономического развития Республики Дагестан принимает Правительство Республики Дагестан. Для разработки проекта закона Республики Дагестан об утверждении (корректировке) стратегии социально-экономического развития Республики Дагестан Правительством Республики Дагестан определяется ответственный орган исполнительной власти Республики Дагестан.</w:t>
      </w:r>
    </w:p>
    <w:p w:rsidR="002F22E3" w:rsidRDefault="002F22E3">
      <w:pPr>
        <w:pStyle w:val="ConsPlusNormal"/>
        <w:jc w:val="both"/>
      </w:pPr>
      <w:r>
        <w:t xml:space="preserve">(часть 1 в ред. </w:t>
      </w:r>
      <w:hyperlink r:id="rId22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Проект закона Республики Дагестан об утверждении (корректировке) стратегии социально-экономического развития Республики Дагестан разрабатывается ответственным органом исполнительной власти Республики Дагестан совместно с другими органами исполнительной власти Республики Дагестан и на основании их предложений.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К разработке (корректировке) стратегии социально-экономического развития Республики Дагестан могут привлекаться общественные, научные и иные организации с учетом требований федерального законодательства и законодательства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Корректировка стратегии социально-экономического развития Республики Дагестан осуществляется на каждом этапе ее реализации с учетом выполнения показателей достижения целей социально-экономического развития Республики Дагестан, уточнения или изменения приоритетов и задач социально-экономической политики Республики Дагестан, определенных на основе принятых за отчетный период (прошедший этап реализации стратегии) законов Республики Дагестан, нормативных правовых актов Главы Республики Дагестан, Правительства Республики Дагестан и органов исполнительной власти Республики Дагестан, других документов стратегического планирования.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Ответственный орган исполнительной власти Республики Дагестан обеспечивает государственную регистрацию стратегии социально-экономического развития Республики Дагестан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13. Прогноз социально-экономического развития Республики Дагестан на долгосрочный период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Прогноз социально-экономического развития Республики Дагестан на долгосрочный период разрабатывается каждые шесть лет на двенадцать и более лет на основе 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Республики Дагестан и органами местного самоуправления.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Порядок разработки и корректировки прогноза социально-экономического развития Республики Дагестан на долгосрочный период определяется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Корректировка прогноза социально-экономического развития Республики Дагестан на долгосрочный период осуществляется в соответствии с решением Правительства Республики Дагестан с учетом прогноза социально-экономического развития Республики Дагестан на среднесрочный период.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Республики Дагестан на долгосрочный период разрабатывается на вариативной основе.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Республики Дагестан на долгосрочный период содержит: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Республики Дагестан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Республики Дагестан на долгосрочный период;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Республики Дагестан и целевые показатели одного или нескольких вариантов прогноза социально-экономического развития Республики Дагестан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инфраструктуры на долгосрочный период с учетом проведения мероприятий, предусмотренных государственными программами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6.1) прогноз баланса трудовых ресурсов Республики Дагестан, в том числе потребность в привлечении иностранных работников по отдельным видам экономической деятельности;</w:t>
      </w:r>
    </w:p>
    <w:p w:rsidR="002F22E3" w:rsidRDefault="002F22E3">
      <w:pPr>
        <w:pStyle w:val="ConsPlusNormal"/>
        <w:jc w:val="both"/>
      </w:pPr>
      <w:r>
        <w:t xml:space="preserve">(п. 6.1 введен </w:t>
      </w:r>
      <w:hyperlink r:id="rId23">
        <w:r>
          <w:rPr>
            <w:color w:val="0000FF"/>
          </w:rPr>
          <w:t>Законом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7) иные положения, определенные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6. Разработка и корректировка прогноза социально-экономического развития Республики Дагестан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7. Прогноз социально-экономического развития Республики Дагестан на долгосрочный период утверждается Правительством Республики Дагестан и в десятидневный срок со дня его утверждения размещается на официальном сайте Правительства Республики Дагестан в сети "Интернет".</w:t>
      </w:r>
    </w:p>
    <w:p w:rsidR="002F22E3" w:rsidRDefault="002F22E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14. Бюджетный прогноз Республики Дагестан на долгосрочный период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 xml:space="preserve">1. Бюджетный прогноз Республики Дагестан на долгосрочный период разрабатывается в соответствии с Бюджетным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Порядок разработки и утверждения, период действия, а также требования к составу и содержанию бюджетного прогноза Республики Дагестан на долгосрочный период устанавливаются Правительством Республики Дагестан.</w:t>
      </w:r>
    </w:p>
    <w:p w:rsidR="002F22E3" w:rsidRDefault="002F22E3">
      <w:pPr>
        <w:pStyle w:val="ConsPlusNormal"/>
        <w:jc w:val="both"/>
      </w:pPr>
      <w:r>
        <w:t xml:space="preserve">(часть 2 в ред. </w:t>
      </w:r>
      <w:hyperlink r:id="rId26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Бюджетный прогноз Республики Дагестан на долгосрочный период разрабатывается каждые шесть лет на двенадцать и более лет на основе прогноза социально-экономического развития Республики Дагестан на долгосрочный период.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Бюджетный прогноз Республики Дагестан на долгосрочный период может быть изменен с учетом изменения прогноза социально-экономического развития Республики Дагестан на долгосрочный период и принятого закона Республики Дагестан о республиканском бюджете Республики Дагестан без продления периода его действия.</w:t>
      </w:r>
    </w:p>
    <w:p w:rsidR="002F22E3" w:rsidRDefault="002F22E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4.1. Бюджетный прогноз (проект бюджетного прогноза, проект изменений бюджетного прогноза) Республики Дагестан на долгосрочный период (за исключением показателей финансового обеспечения государственных программ) представляется в Народное Собрание Республики Дагестан одновременно с проектом закона о республиканском бюджете Республики Дагестан.</w:t>
      </w:r>
    </w:p>
    <w:p w:rsidR="002F22E3" w:rsidRDefault="002F22E3">
      <w:pPr>
        <w:pStyle w:val="ConsPlusNormal"/>
        <w:jc w:val="both"/>
      </w:pPr>
      <w:r>
        <w:t xml:space="preserve">(часть 4.1 введена </w:t>
      </w:r>
      <w:hyperlink r:id="rId28">
        <w:r>
          <w:rPr>
            <w:color w:val="0000FF"/>
          </w:rPr>
          <w:t>Законом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Бюджетный прогноз (изменения бюджетного прогноза) Республики Дагестан на долгосрочный период утверждается Правительством Республики Дагестан в срок, не превышающий двух месяцев со дня официального опубликования закона о республиканском бюджете Республики Дагестан.</w:t>
      </w:r>
    </w:p>
    <w:p w:rsidR="002F22E3" w:rsidRDefault="002F22E3">
      <w:pPr>
        <w:pStyle w:val="ConsPlusNormal"/>
        <w:jc w:val="both"/>
      </w:pPr>
      <w:r>
        <w:t xml:space="preserve">(часть 5 в ред. </w:t>
      </w:r>
      <w:hyperlink r:id="rId29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15. Прогноз социально-экономического развития Республики Дагестан на среднесрочный период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Прогноз социально-экономического развития Республики Дагестан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Республики Дагестан с учетом основных направлений бюджетной и налоговой политики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Порядок разработки и корректировки прогноза социально-экономического развития Республики Дагестан на среднесрочный период определяется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Республики Дагестан на среднесрочный период разрабатывается на вариативной основе.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Республики Дагестан на среднесрочный период содержит: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Республики Дагестан на среднесрочный период;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Республики Дагестан и целевые показатели одного или нескольких вариантов прогноза социально-экономического развития Республики Дагестан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4.1) прогноз баланса трудовых ресурсов Республики Дагестан, в том числе потребность в привлечении иностранных работников по отдельным видам экономической деятельности;</w:t>
      </w:r>
    </w:p>
    <w:p w:rsidR="002F22E3" w:rsidRDefault="002F22E3">
      <w:pPr>
        <w:pStyle w:val="ConsPlusNormal"/>
        <w:jc w:val="both"/>
      </w:pPr>
      <w:r>
        <w:t xml:space="preserve">(п. 4.1 введен </w:t>
      </w:r>
      <w:hyperlink r:id="rId30">
        <w:r>
          <w:rPr>
            <w:color w:val="0000FF"/>
          </w:rPr>
          <w:t>Законом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Республики Дагестан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Республики Дагестан на среднесрочный период одобряется Правительством Республики Дагестан и учитывается при корректировке прогноза социально-экономического развития Республики Дагестан на долгосрочный период.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Прогноз социально-экономического развития Республики Дагестан на среднесрочный период в десятидневный срок со дня его одобрения размещается на официальном сайте Правительства Республики Дагестан в сети "Интернет".</w:t>
      </w:r>
    </w:p>
    <w:p w:rsidR="002F22E3" w:rsidRDefault="002F22E3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Законом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16. План мероприятий по реализации стратегии социально-экономического развития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Республики Дагестан разрабатывается на основе положений стратегии социально-экономического развития Республики Дагестан на период реализации стратегии с учетом основных направлений деятельности Правительства Российской Федерации.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План мероприятий по реализации стратегии социально-экономического развития Республики Дагестан утверждается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Корректировка плана мероприятий по реализации стратегии социально-экономического развития Республики Дагестан осуществляется по решению Правительства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План мероприятий по реализации стратегии социально-экономического развития Республики Дагестан содержит: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три-шесть лет (для последующих этапов и периодов);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Республики Дагестан, приоритетные для каждого этапа реализации стратегии;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Республики Дагестан, обеспечивающие достижение на каждом этапе реализации стратегии долгосрочных целей социально-экономического развития Республики Дагестан, указанных в стратегии;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5) иные положения, определенные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Разработка и корректировка плана мероприятий по реализации стратегии социально-экономического развития Республики Дагестан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17. Государственные программы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Государственные программы Республики Дагестан разрабатываются в соответствии с приоритетами социально-экономического развития, определенными стратегией социально-экономического развития Республики Дагестан с учетом отраслевых документов стратегического планирования Российской Федерации и стратегии социально-экономического развития Северо-Кавказского федерального округа, на период, определяемый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Перечень государственных программ Республики Дагестан и порядок их разработки, реализации и оценки их эффективности утверждаются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В случае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Республики Дагестан, может быть разработана аналогичная государственная программа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Государственные программы Республики Дагестан утверждаются Правительством Республики Дагестан.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17.1. Схема территориального планирования двух и более субъектов Российской Федерации, одним из которых является Республика Дагестан</w:t>
      </w:r>
    </w:p>
    <w:p w:rsidR="002F22E3" w:rsidRDefault="002F22E3">
      <w:pPr>
        <w:pStyle w:val="ConsPlusNormal"/>
        <w:ind w:firstLine="540"/>
        <w:jc w:val="both"/>
      </w:pPr>
      <w:r>
        <w:t xml:space="preserve">(введена </w:t>
      </w:r>
      <w:hyperlink r:id="rId32">
        <w:r>
          <w:rPr>
            <w:color w:val="0000FF"/>
          </w:rPr>
          <w:t>Законом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одним из которых является Республика Дагестан, разрабатывается в соответствии с требованиями Градостроительного </w:t>
      </w:r>
      <w:hyperlink r:id="rId33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"О стратегическом планировании в Российской Федерации".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18. Схема территориального планирования Республики Дагестан</w:t>
      </w:r>
    </w:p>
    <w:p w:rsidR="002F22E3" w:rsidRDefault="002F22E3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 xml:space="preserve">1. Схема территориального планирования Республики Дагестан разрабатывается в соответствии с требованиями Градостроительного </w:t>
      </w:r>
      <w:hyperlink r:id="rId36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"О стратегическом планировании в Российской Федерации".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Схема территориального планирования Республики Дагестан и внесение в нее изменений утверждаются Правительством Республики Дагестан.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19.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Мониторинг реализации документов стратегического планирования осуществляется с целью повышения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Документами, в которых отражаются результаты мониторинга реализации документов стратегического планирования, являются: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ежегодный отчет о результатах деятельности Правительства Республики Дагестан, в том числе по вопросам, поставленным Народным Собранием Республики Дагестан;</w:t>
      </w:r>
    </w:p>
    <w:p w:rsidR="002F22E3" w:rsidRDefault="002F22E3">
      <w:pPr>
        <w:pStyle w:val="ConsPlusNormal"/>
        <w:jc w:val="both"/>
      </w:pPr>
      <w:r>
        <w:t xml:space="preserve">(п. 1 в ред. </w:t>
      </w:r>
      <w:hyperlink r:id="rId38">
        <w:r>
          <w:rPr>
            <w:color w:val="0000FF"/>
          </w:rPr>
          <w:t>Закона</w:t>
        </w:r>
      </w:hyperlink>
      <w:r>
        <w:t xml:space="preserve"> Республики Дагестан от 11.11.2022 N 85)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сводный годовой доклад Правительства Республики Дагестан о ходе реализации и об оценке эффективности государственных программ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Мониторинг реализации документов стратегического планирования осуществляется Правительством Республики Дагестан и органами исполнительной власти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Основными задачами мониторинга реализации документов стратегического планирования являются: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управления;</w:t>
      </w:r>
    </w:p>
    <w:p w:rsidR="002F22E3" w:rsidRDefault="002F22E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Республики Дагестан, проведение анализа, выявление возможных рисков и угроз и своевременное принятие мер по их предотвращению;</w:t>
      </w:r>
    </w:p>
    <w:p w:rsidR="002F22E3" w:rsidRDefault="002F22E3">
      <w:pPr>
        <w:pStyle w:val="ConsPlusNormal"/>
        <w:jc w:val="both"/>
      </w:pPr>
      <w:r>
        <w:t xml:space="preserve">(п. 6 в ред. </w:t>
      </w:r>
      <w:hyperlink r:id="rId40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2F22E3" w:rsidRDefault="002F22E3">
      <w:pPr>
        <w:pStyle w:val="ConsPlusNormal"/>
        <w:jc w:val="both"/>
      </w:pPr>
      <w:r>
        <w:t xml:space="preserve">(п. 7 в ред. </w:t>
      </w:r>
      <w:hyperlink r:id="rId41">
        <w:r>
          <w:rPr>
            <w:color w:val="0000FF"/>
          </w:rPr>
          <w:t>Закона</w:t>
        </w:r>
      </w:hyperlink>
      <w:r>
        <w:t xml:space="preserve"> Республики Дагестан от 09.04.2021 N 17)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6. Порядок осуществления мониторинга реализации документов стратегического планирования и подготовки ежегодного отчета Главы Республики Дагестан о результатах деятельности Правительства Республики Дагестан, сводного годового доклада Правительства Республики Дагестан о ходе реализации и об оценке эффективности государственных программ Республики Дагестан определяется законодательством Республики Дагестан.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20. Порядок осуществления контроля за реализацией документов стратегического планирования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Контроль за реализацией документов стратегического планирования осуществляется Счетной палатой Республики Дагестан, Правительством Республики Дагестан, органами исполнительной власти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Основными задачами контроля за реализацией документов стратегического планирования являются: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Республики Дагестан;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6) разработка предложений по повышению эффективности функционирования системы стратегического планирования.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По результатам контроля за реализацией документа стратегического планирования орган, его осуществлявший, направляет в Правительство Республики Дагестан или орган исполнительной власти Республики Дагестан, ответственный за проведение мероприятий или достижение показателей, запланированных документом стратегического планирования, соответствующую информацию.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При необходимости орган, осуществлявший контроль, инициирует корректировку документа стратегического планирования.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5. Контроль за реализацией документов стратегического планирования осуществляется в соответствии с законодательством Республики Дагестан.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21. Реализация документов стратегического планирования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1. Реализация стратегии социально-экономического развития Республики Дагестан осуществляется путем разработки плана мероприятий по реализации стратегии социально-экономического развития Республики Дагестан. Положения стратегии социально-экономического развития Республики Дагестан детализируются в государственных программах Республики Дагестан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Республики Дагестан на долгосрочный период.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2. Комплексы мероприятий по реализации основных положений стратегии социально-экономического развития Республики Дагестан и перечень государственных программ Республики Дагестан включаются в план мероприятий по реализации стратегии социально-экономического развития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3. Ежегодно проводится оценка эффективности реализации каждой государственной программы Республики Дагестан. Порядок проведения указанной оценки и ее критерии устанавливаются Правительством Республики Дагестан.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>4. Правительство Республики Дагестан готовит ежегодный отчет о ходе исполнения плана мероприятий по реализации стратегии социально-экономического развития Республики Дагестан.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22. Признание утратившими силу законодательных актов Республики Дагестан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Признать утратившими силу: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1) </w:t>
      </w:r>
      <w:hyperlink r:id="rId42">
        <w:r>
          <w:rPr>
            <w:color w:val="0000FF"/>
          </w:rPr>
          <w:t>Закон</w:t>
        </w:r>
      </w:hyperlink>
      <w:r>
        <w:t xml:space="preserve"> Республики Дагестан от 12 марта 1998 года N 8 "О государственном прогнозировании и программах социально-экономического развития Республики Дагестан" (Собрание законодательства Республики Дагестан, 1998, N 3, ст. 1863);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2) </w:t>
      </w:r>
      <w:hyperlink r:id="rId43">
        <w:r>
          <w:rPr>
            <w:color w:val="0000FF"/>
          </w:rPr>
          <w:t>статью 8</w:t>
        </w:r>
      </w:hyperlink>
      <w:r>
        <w:t xml:space="preserve"> Закона Республики Дагестан от 4 апреля 2006 года N 23 "О внесении изменений в некоторые законодательные акты Республики Дагестан в связи с прекращением полномочий Государственного Совета Республики Дагестан" (Собрание законодательства Республики Дагестан, 2006, N 4, ст. 221);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3) </w:t>
      </w:r>
      <w:hyperlink r:id="rId44">
        <w:r>
          <w:rPr>
            <w:color w:val="0000FF"/>
          </w:rPr>
          <w:t>Закон</w:t>
        </w:r>
      </w:hyperlink>
      <w:r>
        <w:t xml:space="preserve"> Республики Дагестан от 11 октября 2010 года N 53 "О стратегическом планировании в Республике Дагестан" (Собрание законодательства Республики Дагестан, 2010, N 19, ст. 916);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4) </w:t>
      </w:r>
      <w:hyperlink r:id="rId45">
        <w:r>
          <w:rPr>
            <w:color w:val="0000FF"/>
          </w:rPr>
          <w:t>Закон</w:t>
        </w:r>
      </w:hyperlink>
      <w:r>
        <w:t xml:space="preserve"> Республики Дагестан от 1 февраля 2012 года N 2 "О внесении изменений в Закон Республики Дагестан "О государственном прогнозировании и программах социально-экономического развития Республики Дагестан" и Закон Республики Дагестан "О стратегическом планировании в Республике Дагестан" (Собрание законодательства Республики Дагестан, 2012, N 3, ст. 58);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5) </w:t>
      </w:r>
      <w:hyperlink r:id="rId46">
        <w:r>
          <w:rPr>
            <w:color w:val="0000FF"/>
          </w:rPr>
          <w:t>Закон</w:t>
        </w:r>
      </w:hyperlink>
      <w:r>
        <w:t xml:space="preserve"> Республики Дагестан от 27 декабря 2013 года N 101 "О внесении изменений в Закон Республики Дагестан "О стратегическом планировании в Республике Дагестан" (Дагестанская правда, 2013, 31 декабря, N 448-469);</w:t>
      </w:r>
    </w:p>
    <w:p w:rsidR="002F22E3" w:rsidRDefault="002F22E3">
      <w:pPr>
        <w:pStyle w:val="ConsPlusNormal"/>
        <w:spacing w:before="220"/>
        <w:ind w:firstLine="540"/>
        <w:jc w:val="both"/>
      </w:pPr>
      <w:r>
        <w:t xml:space="preserve">6) </w:t>
      </w:r>
      <w:hyperlink r:id="rId47">
        <w:r>
          <w:rPr>
            <w:color w:val="0000FF"/>
          </w:rPr>
          <w:t>статьи 6</w:t>
        </w:r>
      </w:hyperlink>
      <w:r>
        <w:t xml:space="preserve"> и </w:t>
      </w:r>
      <w:hyperlink r:id="rId48">
        <w:r>
          <w:rPr>
            <w:color w:val="0000FF"/>
          </w:rPr>
          <w:t>55</w:t>
        </w:r>
      </w:hyperlink>
      <w:r>
        <w:t xml:space="preserve"> Закона Республики Дагестан от 30 декабря 2013 года N 106 "О внесении изменений в некоторые законодательные акты Республики Дагестан" (Собрание законодательства Республики Дагестан, 2013, N 24, ст. 1624).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23. О сроках действия ранее утвержденных документов стратегического планирования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Документы стратегического планирования, принятые до дня вступления в силу настоящего Закона, считаются действительными до окончания установленного в них срока.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Title"/>
        <w:ind w:firstLine="540"/>
        <w:jc w:val="both"/>
        <w:outlineLvl w:val="0"/>
      </w:pPr>
      <w:r>
        <w:t>Статья 24. Вступление в силу настоящего Закона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jc w:val="right"/>
      </w:pPr>
      <w:r>
        <w:t>Глава</w:t>
      </w:r>
    </w:p>
    <w:p w:rsidR="002F22E3" w:rsidRDefault="002F22E3">
      <w:pPr>
        <w:pStyle w:val="ConsPlusNormal"/>
        <w:jc w:val="right"/>
      </w:pPr>
      <w:r>
        <w:t>Республики Дагестан</w:t>
      </w:r>
    </w:p>
    <w:p w:rsidR="002F22E3" w:rsidRDefault="002F22E3">
      <w:pPr>
        <w:pStyle w:val="ConsPlusNormal"/>
        <w:jc w:val="right"/>
      </w:pPr>
      <w:r>
        <w:t>Р.АБДУЛАТИПОВ</w:t>
      </w:r>
    </w:p>
    <w:p w:rsidR="002F22E3" w:rsidRDefault="002F22E3">
      <w:pPr>
        <w:pStyle w:val="ConsPlusNormal"/>
      </w:pPr>
      <w:r>
        <w:t>Махачкала</w:t>
      </w:r>
    </w:p>
    <w:p w:rsidR="002F22E3" w:rsidRDefault="002F22E3">
      <w:pPr>
        <w:pStyle w:val="ConsPlusNormal"/>
        <w:spacing w:before="220"/>
      </w:pPr>
      <w:r>
        <w:t>5 декабря 2016 года</w:t>
      </w:r>
    </w:p>
    <w:p w:rsidR="002F22E3" w:rsidRDefault="002F22E3">
      <w:pPr>
        <w:pStyle w:val="ConsPlusNormal"/>
        <w:spacing w:before="220"/>
      </w:pPr>
      <w:r>
        <w:t>N 72</w:t>
      </w: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jc w:val="both"/>
      </w:pPr>
    </w:p>
    <w:p w:rsidR="002F22E3" w:rsidRDefault="002F22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F22E3" w:rsidRDefault="002F22E3"/>
    <w:sectPr w:rsidR="002F22E3" w:rsidSect="00E7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E3"/>
    <w:rsid w:val="002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7E5E-CDA3-4E25-AEC0-BAE4A55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2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2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977" TargetMode="External"/><Relationship Id="rId18" Type="http://schemas.openxmlformats.org/officeDocument/2006/relationships/hyperlink" Target="https://login.consultant.ru/link/?req=doc&amp;base=RLAW346&amp;n=40111&amp;dst=100018" TargetMode="External"/><Relationship Id="rId26" Type="http://schemas.openxmlformats.org/officeDocument/2006/relationships/hyperlink" Target="https://login.consultant.ru/link/?req=doc&amp;base=RLAW346&amp;n=40111&amp;dst=100031" TargetMode="External"/><Relationship Id="rId39" Type="http://schemas.openxmlformats.org/officeDocument/2006/relationships/hyperlink" Target="https://login.consultant.ru/link/?req=doc&amp;base=RLAW346&amp;n=40111&amp;dst=100051" TargetMode="External"/><Relationship Id="rId21" Type="http://schemas.openxmlformats.org/officeDocument/2006/relationships/hyperlink" Target="https://login.consultant.ru/link/?req=doc&amp;base=RLAW346&amp;n=40111&amp;dst=100023" TargetMode="External"/><Relationship Id="rId34" Type="http://schemas.openxmlformats.org/officeDocument/2006/relationships/hyperlink" Target="https://login.consultant.ru/link/?req=doc&amp;base=LAW&amp;n=439977" TargetMode="External"/><Relationship Id="rId42" Type="http://schemas.openxmlformats.org/officeDocument/2006/relationships/hyperlink" Target="https://login.consultant.ru/link/?req=doc&amp;base=RLAW346&amp;n=20907" TargetMode="External"/><Relationship Id="rId47" Type="http://schemas.openxmlformats.org/officeDocument/2006/relationships/hyperlink" Target="https://login.consultant.ru/link/?req=doc&amp;base=RLAW346&amp;n=26889&amp;dst=10006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9977&amp;dst=1000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0111&amp;dst=100009" TargetMode="External"/><Relationship Id="rId29" Type="http://schemas.openxmlformats.org/officeDocument/2006/relationships/hyperlink" Target="https://login.consultant.ru/link/?req=doc&amp;base=RLAW346&amp;n=40111&amp;dst=100036" TargetMode="External"/><Relationship Id="rId11" Type="http://schemas.openxmlformats.org/officeDocument/2006/relationships/hyperlink" Target="https://login.consultant.ru/link/?req=doc&amp;base=LAW&amp;n=439977" TargetMode="External"/><Relationship Id="rId24" Type="http://schemas.openxmlformats.org/officeDocument/2006/relationships/hyperlink" Target="https://login.consultant.ru/link/?req=doc&amp;base=RLAW346&amp;n=40111&amp;dst=100029" TargetMode="External"/><Relationship Id="rId32" Type="http://schemas.openxmlformats.org/officeDocument/2006/relationships/hyperlink" Target="https://login.consultant.ru/link/?req=doc&amp;base=RLAW346&amp;n=40111&amp;dst=100043" TargetMode="External"/><Relationship Id="rId37" Type="http://schemas.openxmlformats.org/officeDocument/2006/relationships/hyperlink" Target="https://login.consultant.ru/link/?req=doc&amp;base=LAW&amp;n=439977" TargetMode="External"/><Relationship Id="rId40" Type="http://schemas.openxmlformats.org/officeDocument/2006/relationships/hyperlink" Target="https://login.consultant.ru/link/?req=doc&amp;base=RLAW346&amp;n=40111&amp;dst=100052" TargetMode="External"/><Relationship Id="rId45" Type="http://schemas.openxmlformats.org/officeDocument/2006/relationships/hyperlink" Target="https://login.consultant.ru/link/?req=doc&amp;base=RLAW346&amp;n=15495" TargetMode="External"/><Relationship Id="rId5" Type="http://schemas.openxmlformats.org/officeDocument/2006/relationships/hyperlink" Target="https://login.consultant.ru/link/?req=doc&amp;base=RLAW346&amp;n=40111&amp;dst=100008" TargetMode="External"/><Relationship Id="rId15" Type="http://schemas.openxmlformats.org/officeDocument/2006/relationships/hyperlink" Target="https://login.consultant.ru/link/?req=doc&amp;base=RLAW346&amp;n=47503" TargetMode="External"/><Relationship Id="rId23" Type="http://schemas.openxmlformats.org/officeDocument/2006/relationships/hyperlink" Target="https://login.consultant.ru/link/?req=doc&amp;base=RLAW346&amp;n=40111&amp;dst=100027" TargetMode="External"/><Relationship Id="rId28" Type="http://schemas.openxmlformats.org/officeDocument/2006/relationships/hyperlink" Target="https://login.consultant.ru/link/?req=doc&amp;base=RLAW346&amp;n=40111&amp;dst=100034" TargetMode="External"/><Relationship Id="rId36" Type="http://schemas.openxmlformats.org/officeDocument/2006/relationships/hyperlink" Target="https://login.consultant.ru/link/?req=doc&amp;base=LAW&amp;n=43709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46&amp;n=45902" TargetMode="External"/><Relationship Id="rId19" Type="http://schemas.openxmlformats.org/officeDocument/2006/relationships/hyperlink" Target="https://login.consultant.ru/link/?req=doc&amp;base=RLAW346&amp;n=40111&amp;dst=100020" TargetMode="External"/><Relationship Id="rId31" Type="http://schemas.openxmlformats.org/officeDocument/2006/relationships/hyperlink" Target="https://login.consultant.ru/link/?req=doc&amp;base=RLAW346&amp;n=40111&amp;dst=100041" TargetMode="External"/><Relationship Id="rId44" Type="http://schemas.openxmlformats.org/officeDocument/2006/relationships/hyperlink" Target="https://login.consultant.ru/link/?req=doc&amp;base=RLAW346&amp;n=2095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9977" TargetMode="External"/><Relationship Id="rId14" Type="http://schemas.openxmlformats.org/officeDocument/2006/relationships/hyperlink" Target="https://login.consultant.ru/link/?req=doc&amp;base=LAW&amp;n=439977" TargetMode="External"/><Relationship Id="rId22" Type="http://schemas.openxmlformats.org/officeDocument/2006/relationships/hyperlink" Target="https://login.consultant.ru/link/?req=doc&amp;base=RLAW346&amp;n=40111&amp;dst=100024" TargetMode="External"/><Relationship Id="rId27" Type="http://schemas.openxmlformats.org/officeDocument/2006/relationships/hyperlink" Target="https://login.consultant.ru/link/?req=doc&amp;base=RLAW346&amp;n=40111&amp;dst=100033" TargetMode="External"/><Relationship Id="rId30" Type="http://schemas.openxmlformats.org/officeDocument/2006/relationships/hyperlink" Target="https://login.consultant.ru/link/?req=doc&amp;base=RLAW346&amp;n=40111&amp;dst=100039" TargetMode="External"/><Relationship Id="rId35" Type="http://schemas.openxmlformats.org/officeDocument/2006/relationships/hyperlink" Target="https://login.consultant.ru/link/?req=doc&amp;base=RLAW346&amp;n=40111&amp;dst=100046" TargetMode="External"/><Relationship Id="rId43" Type="http://schemas.openxmlformats.org/officeDocument/2006/relationships/hyperlink" Target="https://login.consultant.ru/link/?req=doc&amp;base=RLAW346&amp;n=26888&amp;dst=100102" TargetMode="External"/><Relationship Id="rId48" Type="http://schemas.openxmlformats.org/officeDocument/2006/relationships/hyperlink" Target="https://login.consultant.ru/link/?req=doc&amp;base=RLAW346&amp;n=26889&amp;dst=100352" TargetMode="External"/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9977" TargetMode="External"/><Relationship Id="rId17" Type="http://schemas.openxmlformats.org/officeDocument/2006/relationships/hyperlink" Target="https://login.consultant.ru/link/?req=doc&amp;base=RLAW346&amp;n=40111&amp;dst=100014" TargetMode="External"/><Relationship Id="rId25" Type="http://schemas.openxmlformats.org/officeDocument/2006/relationships/hyperlink" Target="https://login.consultant.ru/link/?req=doc&amp;base=LAW&amp;n=465569" TargetMode="External"/><Relationship Id="rId33" Type="http://schemas.openxmlformats.org/officeDocument/2006/relationships/hyperlink" Target="https://login.consultant.ru/link/?req=doc&amp;base=LAW&amp;n=437094" TargetMode="External"/><Relationship Id="rId38" Type="http://schemas.openxmlformats.org/officeDocument/2006/relationships/hyperlink" Target="https://login.consultant.ru/link/?req=doc&amp;base=RLAW346&amp;n=44033&amp;dst=100141" TargetMode="External"/><Relationship Id="rId46" Type="http://schemas.openxmlformats.org/officeDocument/2006/relationships/hyperlink" Target="https://login.consultant.ru/link/?req=doc&amp;base=RLAW346&amp;n=20845" TargetMode="External"/><Relationship Id="rId20" Type="http://schemas.openxmlformats.org/officeDocument/2006/relationships/hyperlink" Target="https://login.consultant.ru/link/?req=doc&amp;base=RLAW346&amp;n=40111&amp;dst=100021" TargetMode="External"/><Relationship Id="rId41" Type="http://schemas.openxmlformats.org/officeDocument/2006/relationships/hyperlink" Target="https://login.consultant.ru/link/?req=doc&amp;base=RLAW346&amp;n=40111&amp;dst=1000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46&amp;n=44033&amp;dst=100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5996</Words>
  <Characters>34181</Characters>
  <Application>Microsoft Office Word</Application>
  <DocSecurity>0</DocSecurity>
  <Lines>284</Lines>
  <Paragraphs>80</Paragraphs>
  <ScaleCrop>false</ScaleCrop>
  <Company/>
  <LinksUpToDate>false</LinksUpToDate>
  <CharactersWithSpaces>40097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Аджиева Саида Алибековна</dc:creator>
  <cp:keywords/>
  <dc:description/>
  <cp:lastModifiedBy>Аджиева Саида Алибековна</cp:lastModifiedBy>
  <cp:revision>1</cp:revision>
  <dcterms:created xsi:type="dcterms:W3CDTF">2024-01-23T08:49:00Z</dcterms:created>
  <dcterms:modified xsi:type="dcterms:W3CDTF">2024-01-23T08:49:00Z</dcterms:modified>
</cp:coreProperties>
</file>